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E4BB0" w14:textId="40D1DBE6" w:rsidR="002C1A82" w:rsidRPr="002C1A82" w:rsidRDefault="002C1A82" w:rsidP="00A03EC6">
      <w:pPr>
        <w:jc w:val="center"/>
        <w:rPr>
          <w:sz w:val="32"/>
          <w:szCs w:val="32"/>
        </w:rPr>
      </w:pPr>
      <w:r w:rsidRPr="002C1A82">
        <w:rPr>
          <w:b/>
          <w:bCs/>
          <w:sz w:val="32"/>
          <w:szCs w:val="32"/>
        </w:rPr>
        <w:t xml:space="preserve">Annual </w:t>
      </w:r>
      <w:r w:rsidR="00267BF2" w:rsidRPr="00150340">
        <w:rPr>
          <w:b/>
          <w:bCs/>
          <w:sz w:val="32"/>
          <w:szCs w:val="32"/>
        </w:rPr>
        <w:t>Symposium</w:t>
      </w:r>
    </w:p>
    <w:p w14:paraId="3D2A684B" w14:textId="2720C770" w:rsidR="002C1A82" w:rsidRPr="002C1A82" w:rsidRDefault="002C1A82" w:rsidP="00A03EC6">
      <w:pPr>
        <w:jc w:val="center"/>
      </w:pPr>
      <w:r w:rsidRPr="002C1A82">
        <w:rPr>
          <w:b/>
          <w:bCs/>
        </w:rPr>
        <w:t xml:space="preserve">Friday </w:t>
      </w:r>
      <w:r w:rsidR="00267BF2">
        <w:rPr>
          <w:b/>
          <w:bCs/>
        </w:rPr>
        <w:t>7</w:t>
      </w:r>
      <w:r w:rsidR="00267BF2" w:rsidRPr="00267BF2">
        <w:rPr>
          <w:b/>
          <w:bCs/>
          <w:vertAlign w:val="superscript"/>
        </w:rPr>
        <w:t>th</w:t>
      </w:r>
      <w:r w:rsidR="00267BF2">
        <w:rPr>
          <w:b/>
          <w:bCs/>
        </w:rPr>
        <w:t xml:space="preserve"> March</w:t>
      </w:r>
      <w:r w:rsidRPr="002C1A82">
        <w:rPr>
          <w:b/>
          <w:bCs/>
        </w:rPr>
        <w:t xml:space="preserve"> to Saturday </w:t>
      </w:r>
      <w:r w:rsidR="00267BF2">
        <w:rPr>
          <w:b/>
          <w:bCs/>
        </w:rPr>
        <w:t>8</w:t>
      </w:r>
      <w:r w:rsidR="00267BF2" w:rsidRPr="00267BF2">
        <w:rPr>
          <w:b/>
          <w:bCs/>
          <w:vertAlign w:val="superscript"/>
        </w:rPr>
        <w:t>th</w:t>
      </w:r>
      <w:r w:rsidR="00267BF2">
        <w:rPr>
          <w:b/>
          <w:bCs/>
        </w:rPr>
        <w:t xml:space="preserve"> March 2025</w:t>
      </w:r>
    </w:p>
    <w:p w14:paraId="1EEFD86B" w14:textId="7A718002" w:rsidR="002C1A82" w:rsidRPr="002C1A82" w:rsidRDefault="002C1A82" w:rsidP="00A03EC6">
      <w:pPr>
        <w:jc w:val="center"/>
      </w:pPr>
      <w:r w:rsidRPr="002C1A82">
        <w:rPr>
          <w:b/>
          <w:bCs/>
        </w:rPr>
        <w:t>Conforti Centre in Coatbridge</w:t>
      </w:r>
    </w:p>
    <w:p w14:paraId="54529602" w14:textId="77777777" w:rsidR="00150340" w:rsidRDefault="00267BF2" w:rsidP="00A03EC6">
      <w:pPr>
        <w:jc w:val="center"/>
        <w:rPr>
          <w:b/>
          <w:bCs/>
        </w:rPr>
      </w:pPr>
      <w:r w:rsidRPr="00267BF2">
        <w:rPr>
          <w:b/>
          <w:bCs/>
          <w:lang w:val="en-US"/>
        </w:rPr>
        <w:t>“The role and importance of Interreligious Dialogue in Catholic Peacebuilding</w:t>
      </w:r>
      <w:r w:rsidR="00A03EC6">
        <w:rPr>
          <w:b/>
          <w:bCs/>
        </w:rPr>
        <w:t xml:space="preserve"> </w:t>
      </w:r>
    </w:p>
    <w:p w14:paraId="124F5D7C" w14:textId="6F48BB9E" w:rsidR="00A03EC6" w:rsidRDefault="00267BF2" w:rsidP="00A03EC6">
      <w:pPr>
        <w:jc w:val="center"/>
        <w:rPr>
          <w:b/>
          <w:bCs/>
        </w:rPr>
      </w:pPr>
      <w:r w:rsidRPr="00267BF2">
        <w:rPr>
          <w:b/>
          <w:bCs/>
          <w:lang w:val="en-US"/>
        </w:rPr>
        <w:t>Locally, Nationally and Globally.”</w:t>
      </w:r>
      <w:r w:rsidRPr="00267BF2">
        <w:rPr>
          <w:b/>
          <w:bCs/>
        </w:rPr>
        <w:t xml:space="preserve"> </w:t>
      </w:r>
    </w:p>
    <w:p w14:paraId="40CD22E1" w14:textId="2F63CF68" w:rsidR="002C1A82" w:rsidRPr="002C1A82" w:rsidRDefault="002C1A82" w:rsidP="00A03EC6">
      <w:pPr>
        <w:jc w:val="center"/>
        <w:rPr>
          <w:b/>
          <w:bCs/>
        </w:rPr>
      </w:pPr>
      <w:r w:rsidRPr="002C1A82">
        <w:t>This</w:t>
      </w:r>
      <w:r w:rsidR="00A03EC6">
        <w:t xml:space="preserve"> is a</w:t>
      </w:r>
      <w:r w:rsidRPr="002C1A82">
        <w:t xml:space="preserve"> faith formation opportunity for members of the Catholic community interested in or active in the work of Interreligious Dialogue.</w:t>
      </w:r>
    </w:p>
    <w:p w14:paraId="46F7D808" w14:textId="6F82A458" w:rsidR="00A03EC6" w:rsidRPr="00A03EC6" w:rsidRDefault="00A03EC6" w:rsidP="00A03EC6">
      <w:pPr>
        <w:jc w:val="center"/>
        <w:rPr>
          <w:b/>
          <w:sz w:val="36"/>
          <w:szCs w:val="36"/>
        </w:rPr>
      </w:pPr>
      <w:r w:rsidRPr="00A03EC6">
        <w:rPr>
          <w:b/>
          <w:sz w:val="36"/>
          <w:szCs w:val="36"/>
        </w:rPr>
        <w:t>Keynote Speaker</w:t>
      </w:r>
      <w:r>
        <w:rPr>
          <w:b/>
          <w:sz w:val="36"/>
          <w:szCs w:val="36"/>
        </w:rPr>
        <w:t xml:space="preserve"> 2025</w:t>
      </w:r>
    </w:p>
    <w:p w14:paraId="5DA3E78A" w14:textId="15A03AD7" w:rsidR="00A03EC6" w:rsidRPr="00A03EC6" w:rsidRDefault="00A03EC6" w:rsidP="00A03EC6">
      <w:pPr>
        <w:jc w:val="center"/>
        <w:rPr>
          <w:b/>
          <w:sz w:val="36"/>
          <w:szCs w:val="36"/>
        </w:rPr>
      </w:pPr>
      <w:r>
        <w:rPr>
          <w:noProof/>
        </w:rPr>
        <w:drawing>
          <wp:anchor distT="0" distB="0" distL="114300" distR="114300" simplePos="0" relativeHeight="251658240" behindDoc="0" locked="0" layoutInCell="1" allowOverlap="1" wp14:anchorId="158C7799" wp14:editId="3EFE10D7">
            <wp:simplePos x="0" y="0"/>
            <wp:positionH relativeFrom="margin">
              <wp:align>center</wp:align>
            </wp:positionH>
            <wp:positionV relativeFrom="paragraph">
              <wp:posOffset>408940</wp:posOffset>
            </wp:positionV>
            <wp:extent cx="2286000" cy="2171700"/>
            <wp:effectExtent l="0" t="0" r="0" b="0"/>
            <wp:wrapSquare wrapText="bothSides"/>
            <wp:docPr id="1636507524" name="Picture 1" descr="A person wearing glasses and a green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07524" name="Picture 1" descr="A person wearing glasses and a green shirt&#10;&#10;Description automatically generated"/>
                    <pic:cNvPicPr>
                      <a:picLocks noChangeAspect="1" noChangeArrowheads="1"/>
                    </pic:cNvPicPr>
                  </pic:nvPicPr>
                  <pic:blipFill rotWithShape="1">
                    <a:blip r:embed="rId5">
                      <a:extLst>
                        <a:ext uri="{28A0092B-C50C-407E-A947-70E740481C1C}">
                          <a14:useLocalDpi xmlns:a14="http://schemas.microsoft.com/office/drawing/2010/main" val="0"/>
                        </a:ext>
                      </a:extLst>
                    </a:blip>
                    <a:srcRect l="8904" r="8904"/>
                    <a:stretch/>
                  </pic:blipFill>
                  <pic:spPr bwMode="auto">
                    <a:xfrm>
                      <a:off x="0" y="0"/>
                      <a:ext cx="2286000" cy="2171700"/>
                    </a:xfrm>
                    <a:prstGeom prst="rect">
                      <a:avLst/>
                    </a:prstGeom>
                    <a:noFill/>
                    <a:ln>
                      <a:noFill/>
                    </a:ln>
                    <a:extLst>
                      <a:ext uri="{53640926-AAD7-44D8-BBD7-CCE9431645EC}">
                        <a14:shadowObscured xmlns:a14="http://schemas.microsoft.com/office/drawing/2010/main"/>
                      </a:ext>
                    </a:extLst>
                  </pic:spPr>
                </pic:pic>
              </a:graphicData>
            </a:graphic>
          </wp:anchor>
        </w:drawing>
      </w:r>
      <w:r w:rsidRPr="00267BF2">
        <w:rPr>
          <w:b/>
          <w:sz w:val="36"/>
          <w:szCs w:val="36"/>
        </w:rPr>
        <w:t>Martha Inés Romero</w:t>
      </w:r>
    </w:p>
    <w:p w14:paraId="49C3981F" w14:textId="3CDD6CB5" w:rsidR="00A03EC6" w:rsidRDefault="00A03EC6" w:rsidP="00267BF2"/>
    <w:p w14:paraId="460CCFB7" w14:textId="77777777" w:rsidR="00A03EC6" w:rsidRDefault="00A03EC6" w:rsidP="00267BF2"/>
    <w:p w14:paraId="5B61750B" w14:textId="049F7506" w:rsidR="00A03EC6" w:rsidRDefault="00A03EC6" w:rsidP="00267BF2"/>
    <w:p w14:paraId="1572D4EF" w14:textId="77777777" w:rsidR="00A03EC6" w:rsidRDefault="00A03EC6" w:rsidP="00267BF2"/>
    <w:p w14:paraId="1F60A0E8" w14:textId="77777777" w:rsidR="00A03EC6" w:rsidRDefault="00A03EC6" w:rsidP="00267BF2"/>
    <w:p w14:paraId="607CFA3B" w14:textId="77777777" w:rsidR="00A03EC6" w:rsidRDefault="00A03EC6" w:rsidP="00267BF2"/>
    <w:p w14:paraId="3C26AA18" w14:textId="77777777" w:rsidR="00A03EC6" w:rsidRDefault="00A03EC6" w:rsidP="00267BF2"/>
    <w:p w14:paraId="7DB9DA0C" w14:textId="77777777" w:rsidR="00A03EC6" w:rsidRDefault="00A03EC6" w:rsidP="00267BF2"/>
    <w:p w14:paraId="2AC9BD4E" w14:textId="6912BD4A" w:rsidR="00FB28EB" w:rsidRPr="00267BF2" w:rsidRDefault="008E1610" w:rsidP="00267BF2">
      <w:r w:rsidRPr="00267BF2">
        <w:t>Martha Inés Romero</w:t>
      </w:r>
      <w:r w:rsidR="00267BF2">
        <w:t xml:space="preserve"> </w:t>
      </w:r>
      <w:r w:rsidR="00A03EC6">
        <w:t>was</w:t>
      </w:r>
      <w:r w:rsidR="00A03EC6" w:rsidRPr="00267BF2">
        <w:t xml:space="preserve"> appointed </w:t>
      </w:r>
      <w:r w:rsidR="00267BF2">
        <w:t xml:space="preserve">Secretary General of </w:t>
      </w:r>
      <w:r w:rsidR="00267BF2" w:rsidRPr="00267BF2">
        <w:t>Pax Christi International, the global Catholic movement for peace and nonviolence</w:t>
      </w:r>
      <w:r w:rsidR="00A03EC6">
        <w:t xml:space="preserve"> from</w:t>
      </w:r>
      <w:r w:rsidR="00267BF2" w:rsidRPr="00267BF2">
        <w:t>1 January 2023.</w:t>
      </w:r>
    </w:p>
    <w:p w14:paraId="6151F5AE" w14:textId="2A2ACE76" w:rsidR="00267BF2" w:rsidRPr="00267BF2" w:rsidRDefault="00267BF2" w:rsidP="00267BF2">
      <w:r w:rsidRPr="00267BF2">
        <w:t xml:space="preserve">Based in Colombia, Martha Inés has served Pax Christi International for over 15 years, including a term in the international board. She is currently the regional coordinator for Latin America and the Caribbean. She </w:t>
      </w:r>
      <w:r w:rsidR="000C566D">
        <w:t xml:space="preserve">has continued </w:t>
      </w:r>
      <w:r w:rsidRPr="00267BF2">
        <w:t>in this role as she also takes up her duties as Secretary General.</w:t>
      </w:r>
    </w:p>
    <w:p w14:paraId="204AF279" w14:textId="77777777" w:rsidR="00267BF2" w:rsidRPr="00267BF2" w:rsidRDefault="00267BF2" w:rsidP="00267BF2">
      <w:r w:rsidRPr="00267BF2">
        <w:t>Martha Inés describes herself as a "humble life-long learner," and brings a rich depth of experience working throughout the Americas and with global partners. She studied conflict transformation at the Kroc Institute for Peace (USA) and was a member of the Catholic Peacebuilding Network. She has contributed to the transformation of Catholic teaching through promoting a culture of peace, nonviolence, and reconciliation, first with Catholic Relief Services, contributing to the Caritas Internationalis network, and then with Pax Christi International, through participation in synodal processes and the Laudato Si' Action Platform.</w:t>
      </w:r>
    </w:p>
    <w:p w14:paraId="7644D2C3" w14:textId="77777777" w:rsidR="00267BF2" w:rsidRPr="00267BF2" w:rsidRDefault="00267BF2" w:rsidP="00267BF2">
      <w:r w:rsidRPr="00267BF2">
        <w:t>She is both ecumenically and interfaith minded and works with partners across the civil society for dialogue and cooperation within communities across Latin America and the Caribbean. Her previous experience is in the aid sector, where she held international roles at OXFAM Great Britain and CRS.</w:t>
      </w:r>
    </w:p>
    <w:p w14:paraId="0412CE0A" w14:textId="77777777" w:rsidR="00267BF2" w:rsidRPr="002C1A82" w:rsidRDefault="00267BF2" w:rsidP="002C1A82"/>
    <w:p w14:paraId="14C069D2" w14:textId="77777777" w:rsidR="002C1A82" w:rsidRDefault="002C1A82" w:rsidP="002C1A82">
      <w:pPr>
        <w:rPr>
          <w:b/>
          <w:bCs/>
        </w:rPr>
      </w:pPr>
      <w:r w:rsidRPr="002C1A82">
        <w:rPr>
          <w:b/>
          <w:bCs/>
        </w:rPr>
        <w:lastRenderedPageBreak/>
        <w:t>Sessions:</w:t>
      </w:r>
    </w:p>
    <w:p w14:paraId="3804AB8E" w14:textId="2CD8CEF5" w:rsidR="00A03EC6" w:rsidRPr="002C1A82" w:rsidRDefault="00A03EC6" w:rsidP="002C1A82">
      <w:r>
        <w:rPr>
          <w:b/>
          <w:bCs/>
        </w:rPr>
        <w:t>Friday</w:t>
      </w:r>
    </w:p>
    <w:p w14:paraId="4C569A8F" w14:textId="58288417" w:rsidR="00150340" w:rsidRDefault="00A03EC6" w:rsidP="00A03EC6">
      <w:pPr>
        <w:pStyle w:val="ListParagraph"/>
        <w:numPr>
          <w:ilvl w:val="0"/>
          <w:numId w:val="1"/>
        </w:numPr>
        <w:rPr>
          <w:lang w:val="en-US"/>
        </w:rPr>
      </w:pPr>
      <w:r w:rsidRPr="00A03EC6">
        <w:rPr>
          <w:lang w:val="en-US"/>
        </w:rPr>
        <w:t xml:space="preserve">Martha Ines Romero </w:t>
      </w:r>
      <w:r w:rsidR="00150340">
        <w:rPr>
          <w:lang w:val="en-US"/>
        </w:rPr>
        <w:t>– Secretary General of Pax Christi International</w:t>
      </w:r>
    </w:p>
    <w:p w14:paraId="00FD6F0D" w14:textId="53BE7335" w:rsidR="00A03EC6" w:rsidRPr="00A03EC6" w:rsidRDefault="00A03EC6" w:rsidP="00150340">
      <w:pPr>
        <w:pStyle w:val="ListParagraph"/>
        <w:rPr>
          <w:lang w:val="en-US"/>
        </w:rPr>
      </w:pPr>
      <w:r w:rsidRPr="00A03EC6">
        <w:rPr>
          <w:lang w:val="en-US"/>
        </w:rPr>
        <w:t>Keynote speech and discussion on symposium theme</w:t>
      </w:r>
    </w:p>
    <w:p w14:paraId="159A0258" w14:textId="77777777" w:rsidR="00A03EC6" w:rsidRDefault="00A03EC6" w:rsidP="00A03EC6">
      <w:pPr>
        <w:pStyle w:val="ListParagraph"/>
        <w:rPr>
          <w:b/>
          <w:bCs/>
          <w:i/>
          <w:iCs/>
          <w:lang w:val="en-US"/>
        </w:rPr>
      </w:pPr>
      <w:r w:rsidRPr="00A03EC6">
        <w:rPr>
          <w:b/>
          <w:bCs/>
          <w:i/>
          <w:iCs/>
          <w:lang w:val="en-US"/>
        </w:rPr>
        <w:t>“The role, importance and challenge of Interreligious Dialogue in Catholic peacebuilding locally, nationally and globally.”</w:t>
      </w:r>
    </w:p>
    <w:p w14:paraId="344F066C" w14:textId="77777777" w:rsidR="00A03EC6" w:rsidRDefault="00A03EC6" w:rsidP="00A03EC6">
      <w:pPr>
        <w:rPr>
          <w:b/>
          <w:bCs/>
          <w:lang w:val="en-US"/>
        </w:rPr>
      </w:pPr>
    </w:p>
    <w:p w14:paraId="2B165A55" w14:textId="74C264BD" w:rsidR="00A03EC6" w:rsidRPr="00A03EC6" w:rsidRDefault="00A03EC6" w:rsidP="00A03EC6">
      <w:pPr>
        <w:rPr>
          <w:b/>
          <w:bCs/>
          <w:lang w:val="en-US"/>
        </w:rPr>
      </w:pPr>
      <w:r>
        <w:rPr>
          <w:b/>
          <w:bCs/>
          <w:lang w:val="en-US"/>
        </w:rPr>
        <w:t>Saturday</w:t>
      </w:r>
    </w:p>
    <w:p w14:paraId="5CE5489D" w14:textId="575ADC33" w:rsidR="00A03EC6" w:rsidRDefault="00A03EC6" w:rsidP="00A03EC6">
      <w:pPr>
        <w:pStyle w:val="ListParagraph"/>
        <w:numPr>
          <w:ilvl w:val="0"/>
          <w:numId w:val="1"/>
        </w:numPr>
      </w:pPr>
      <w:r>
        <w:t>Dr Maureen Sier</w:t>
      </w:r>
      <w:r w:rsidR="00150340">
        <w:t xml:space="preserve"> – Director of Interfaith Scotland</w:t>
      </w:r>
    </w:p>
    <w:p w14:paraId="631F89D7" w14:textId="4255DDEC" w:rsidR="00A03EC6" w:rsidRPr="00150340" w:rsidRDefault="00A03EC6" w:rsidP="00A03EC6">
      <w:pPr>
        <w:pStyle w:val="ListParagraph"/>
        <w:rPr>
          <w:b/>
          <w:bCs/>
          <w:i/>
          <w:iCs/>
        </w:rPr>
      </w:pPr>
      <w:r w:rsidRPr="00150340">
        <w:rPr>
          <w:b/>
          <w:bCs/>
          <w:i/>
          <w:iCs/>
        </w:rPr>
        <w:t xml:space="preserve"> </w:t>
      </w:r>
      <w:r w:rsidR="00150340" w:rsidRPr="00150340">
        <w:rPr>
          <w:b/>
          <w:bCs/>
          <w:i/>
          <w:iCs/>
        </w:rPr>
        <w:t>“Interreligious</w:t>
      </w:r>
      <w:r w:rsidRPr="00150340">
        <w:rPr>
          <w:b/>
          <w:bCs/>
          <w:i/>
          <w:iCs/>
        </w:rPr>
        <w:t xml:space="preserve"> Dialogue in Scotland: The experience of Difficult Dialogues and Journeys of Peace and Reconciliation among  Scottish Faith Communities.”</w:t>
      </w:r>
    </w:p>
    <w:p w14:paraId="43BF39FB" w14:textId="77777777" w:rsidR="00150340" w:rsidRDefault="002C1A82" w:rsidP="00150340">
      <w:pPr>
        <w:numPr>
          <w:ilvl w:val="0"/>
          <w:numId w:val="1"/>
        </w:numPr>
      </w:pPr>
      <w:r w:rsidRPr="002C1A82">
        <w:t xml:space="preserve">Lived Experience </w:t>
      </w:r>
      <w:r w:rsidR="00150340" w:rsidRPr="00150340">
        <w:t>Discussion</w:t>
      </w:r>
      <w:r w:rsidRPr="002C1A82">
        <w:t>:</w:t>
      </w:r>
    </w:p>
    <w:p w14:paraId="359BAFC1" w14:textId="440660E0" w:rsidR="00150340" w:rsidRPr="00150340" w:rsidRDefault="00150340" w:rsidP="00150340">
      <w:pPr>
        <w:ind w:left="720"/>
      </w:pPr>
      <w:r w:rsidRPr="00150340">
        <w:rPr>
          <w:b/>
          <w:bCs/>
          <w:i/>
          <w:iCs/>
        </w:rPr>
        <w:t xml:space="preserve">Reflection on the role of IRD in promoting non-violence </w:t>
      </w:r>
    </w:p>
    <w:p w14:paraId="648623A4" w14:textId="1B32DE72" w:rsidR="00150340" w:rsidRDefault="00150340" w:rsidP="00150340">
      <w:pPr>
        <w:numPr>
          <w:ilvl w:val="0"/>
          <w:numId w:val="1"/>
        </w:numPr>
      </w:pPr>
      <w:r>
        <w:t xml:space="preserve">Panel Discussion </w:t>
      </w:r>
    </w:p>
    <w:p w14:paraId="1EAC099A" w14:textId="2B45C751" w:rsidR="00150340" w:rsidRPr="00150340" w:rsidRDefault="00150340" w:rsidP="00150340">
      <w:pPr>
        <w:ind w:left="720"/>
        <w:rPr>
          <w:b/>
          <w:bCs/>
          <w:i/>
          <w:iCs/>
        </w:rPr>
      </w:pPr>
      <w:r w:rsidRPr="00150340">
        <w:rPr>
          <w:b/>
          <w:bCs/>
          <w:i/>
          <w:iCs/>
        </w:rPr>
        <w:t xml:space="preserve">Buddhist, Sikh, Muslim, Bahai and Catholic Voices speaking of Peace in the beliefs of each tradition followed by Panel Discussion </w:t>
      </w:r>
    </w:p>
    <w:p w14:paraId="18245CF7" w14:textId="77777777" w:rsidR="00150340" w:rsidRDefault="00150340" w:rsidP="00150340">
      <w:pPr>
        <w:rPr>
          <w:b/>
          <w:bCs/>
        </w:rPr>
      </w:pPr>
    </w:p>
    <w:p w14:paraId="6007CE4B" w14:textId="48F91EEE" w:rsidR="002C1A82" w:rsidRPr="002C1A82" w:rsidRDefault="002C1A82" w:rsidP="00150340">
      <w:r w:rsidRPr="002C1A82">
        <w:rPr>
          <w:b/>
          <w:bCs/>
        </w:rPr>
        <w:t>Start</w:t>
      </w:r>
      <w:r w:rsidRPr="002C1A82">
        <w:t xml:space="preserve">: 5.30pm Friday </w:t>
      </w:r>
      <w:r w:rsidR="00267BF2">
        <w:t>7</w:t>
      </w:r>
      <w:r w:rsidR="00267BF2" w:rsidRPr="00267BF2">
        <w:rPr>
          <w:vertAlign w:val="superscript"/>
        </w:rPr>
        <w:t>th</w:t>
      </w:r>
      <w:r w:rsidR="00267BF2">
        <w:t xml:space="preserve"> March </w:t>
      </w:r>
      <w:r w:rsidRPr="002C1A82">
        <w:t>                     </w:t>
      </w:r>
      <w:r w:rsidRPr="002C1A82">
        <w:rPr>
          <w:b/>
          <w:bCs/>
        </w:rPr>
        <w:t>Finish:</w:t>
      </w:r>
      <w:r w:rsidRPr="002C1A82">
        <w:t xml:space="preserve"> 3.30pm Saturday </w:t>
      </w:r>
      <w:r w:rsidR="00267BF2">
        <w:t>8</w:t>
      </w:r>
      <w:r w:rsidR="00267BF2" w:rsidRPr="00267BF2">
        <w:rPr>
          <w:vertAlign w:val="superscript"/>
        </w:rPr>
        <w:t>th</w:t>
      </w:r>
      <w:r w:rsidR="00267BF2">
        <w:t xml:space="preserve"> March</w:t>
      </w:r>
    </w:p>
    <w:p w14:paraId="2681F21B" w14:textId="77777777" w:rsidR="002C1A82" w:rsidRPr="002C1A82" w:rsidRDefault="002C1A82" w:rsidP="002C1A82">
      <w:r w:rsidRPr="002C1A82">
        <w:rPr>
          <w:b/>
          <w:bCs/>
        </w:rPr>
        <w:t>Availability and Cost</w:t>
      </w:r>
    </w:p>
    <w:p w14:paraId="6231CDFF" w14:textId="77777777" w:rsidR="002C1A82" w:rsidRPr="002C1A82" w:rsidRDefault="002C1A82" w:rsidP="002C1A82">
      <w:r w:rsidRPr="002C1A82">
        <w:t>There are 22 residential places available and 22 non-residential places available:</w:t>
      </w:r>
    </w:p>
    <w:p w14:paraId="2BB8A7D3" w14:textId="77777777" w:rsidR="002C1A82" w:rsidRPr="002C1A82" w:rsidRDefault="002C1A82" w:rsidP="002C1A82">
      <w:r w:rsidRPr="002C1A82">
        <w:rPr>
          <w:b/>
          <w:bCs/>
        </w:rPr>
        <w:t>Residential Cost per person:</w:t>
      </w:r>
      <w:r w:rsidRPr="002C1A82">
        <w:t> £75</w:t>
      </w:r>
    </w:p>
    <w:p w14:paraId="660B0A9D" w14:textId="77777777" w:rsidR="002C1A82" w:rsidRPr="002C1A82" w:rsidRDefault="002C1A82" w:rsidP="002C1A82">
      <w:r w:rsidRPr="002C1A82">
        <w:t>This includes your Friday evening meal, single room accommodation with en-suite bathroom and shower facilities and Saturday breakfast and lunch.</w:t>
      </w:r>
    </w:p>
    <w:p w14:paraId="50A31561" w14:textId="77777777" w:rsidR="002C1A82" w:rsidRPr="002C1A82" w:rsidRDefault="002C1A82" w:rsidP="002C1A82">
      <w:r w:rsidRPr="002C1A82">
        <w:rPr>
          <w:b/>
          <w:bCs/>
        </w:rPr>
        <w:t>Non-residential participants</w:t>
      </w:r>
      <w:r w:rsidRPr="002C1A82">
        <w:t> £30</w:t>
      </w:r>
    </w:p>
    <w:p w14:paraId="1B781D1B" w14:textId="77777777" w:rsidR="002C1A82" w:rsidRPr="002C1A82" w:rsidRDefault="002C1A82" w:rsidP="002C1A82">
      <w:r w:rsidRPr="002C1A82">
        <w:t>This includes your Friday evening meal and lunch on Saturday.</w:t>
      </w:r>
    </w:p>
    <w:p w14:paraId="6A0159BE" w14:textId="77777777" w:rsidR="002C1A82" w:rsidRPr="002C1A82" w:rsidRDefault="002C1A82" w:rsidP="002C1A82">
      <w:r w:rsidRPr="002C1A82">
        <w:t>Tea and coffee are available throughout the event.</w:t>
      </w:r>
    </w:p>
    <w:p w14:paraId="50DCAC0F" w14:textId="77777777" w:rsidR="002C1A82" w:rsidRPr="002C1A82" w:rsidRDefault="002C1A82" w:rsidP="002C1A82">
      <w:r w:rsidRPr="002C1A82">
        <w:rPr>
          <w:b/>
          <w:bCs/>
        </w:rPr>
        <w:t>To reserve your place:</w:t>
      </w:r>
    </w:p>
    <w:p w14:paraId="3CC193B7" w14:textId="77777777" w:rsidR="002C1A82" w:rsidRPr="002C1A82" w:rsidRDefault="002C1A82" w:rsidP="002C1A82">
      <w:r w:rsidRPr="002C1A82">
        <w:t>Contact the Interfaith Officer Joe Sikora: </w:t>
      </w:r>
      <w:hyperlink r:id="rId6" w:history="1">
        <w:r w:rsidRPr="002C1A82">
          <w:rPr>
            <w:rStyle w:val="Hyperlink"/>
            <w:b/>
            <w:bCs/>
          </w:rPr>
          <w:t>joseph.sikora@bcos.org.uk</w:t>
        </w:r>
      </w:hyperlink>
    </w:p>
    <w:p w14:paraId="694CAC45" w14:textId="77777777" w:rsidR="002C1A82" w:rsidRPr="002C1A82" w:rsidRDefault="002C1A82" w:rsidP="002C1A82">
      <w:r w:rsidRPr="002C1A82">
        <w:rPr>
          <w:b/>
          <w:bCs/>
        </w:rPr>
        <w:t>Payment: </w:t>
      </w:r>
      <w:r w:rsidRPr="002C1A82">
        <w:t>By cash or card on arrival</w:t>
      </w:r>
    </w:p>
    <w:p w14:paraId="1E1528CC" w14:textId="77777777" w:rsidR="00467A14" w:rsidRDefault="00467A14"/>
    <w:sectPr w:rsidR="00467A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96E2B"/>
    <w:multiLevelType w:val="multilevel"/>
    <w:tmpl w:val="49604A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D20685"/>
    <w:multiLevelType w:val="hybridMultilevel"/>
    <w:tmpl w:val="7D92E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7A428B"/>
    <w:multiLevelType w:val="multilevel"/>
    <w:tmpl w:val="1B7CE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6522957">
    <w:abstractNumId w:val="2"/>
  </w:num>
  <w:num w:numId="2" w16cid:durableId="346518405">
    <w:abstractNumId w:val="0"/>
  </w:num>
  <w:num w:numId="3" w16cid:durableId="525556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A82"/>
    <w:rsid w:val="000348D5"/>
    <w:rsid w:val="000C566D"/>
    <w:rsid w:val="00150340"/>
    <w:rsid w:val="00267BF2"/>
    <w:rsid w:val="002C1A82"/>
    <w:rsid w:val="00467A14"/>
    <w:rsid w:val="008E1610"/>
    <w:rsid w:val="00A03EC6"/>
    <w:rsid w:val="00AA08B4"/>
    <w:rsid w:val="00E47B6F"/>
    <w:rsid w:val="00FB2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1D25"/>
  <w15:chartTrackingRefBased/>
  <w15:docId w15:val="{E05F3BC1-6727-4B44-86B8-4E3F4B67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A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A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A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A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A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A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A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A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A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A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A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A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A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A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A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A82"/>
    <w:rPr>
      <w:rFonts w:eastAsiaTheme="majorEastAsia" w:cstheme="majorBidi"/>
      <w:color w:val="272727" w:themeColor="text1" w:themeTint="D8"/>
    </w:rPr>
  </w:style>
  <w:style w:type="paragraph" w:styleId="Title">
    <w:name w:val="Title"/>
    <w:basedOn w:val="Normal"/>
    <w:next w:val="Normal"/>
    <w:link w:val="TitleChar"/>
    <w:uiPriority w:val="10"/>
    <w:qFormat/>
    <w:rsid w:val="002C1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A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A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A82"/>
    <w:pPr>
      <w:spacing w:before="160"/>
      <w:jc w:val="center"/>
    </w:pPr>
    <w:rPr>
      <w:i/>
      <w:iCs/>
      <w:color w:val="404040" w:themeColor="text1" w:themeTint="BF"/>
    </w:rPr>
  </w:style>
  <w:style w:type="character" w:customStyle="1" w:styleId="QuoteChar">
    <w:name w:val="Quote Char"/>
    <w:basedOn w:val="DefaultParagraphFont"/>
    <w:link w:val="Quote"/>
    <w:uiPriority w:val="29"/>
    <w:rsid w:val="002C1A82"/>
    <w:rPr>
      <w:i/>
      <w:iCs/>
      <w:color w:val="404040" w:themeColor="text1" w:themeTint="BF"/>
    </w:rPr>
  </w:style>
  <w:style w:type="paragraph" w:styleId="ListParagraph">
    <w:name w:val="List Paragraph"/>
    <w:basedOn w:val="Normal"/>
    <w:uiPriority w:val="34"/>
    <w:qFormat/>
    <w:rsid w:val="002C1A82"/>
    <w:pPr>
      <w:ind w:left="720"/>
      <w:contextualSpacing/>
    </w:pPr>
  </w:style>
  <w:style w:type="character" w:styleId="IntenseEmphasis">
    <w:name w:val="Intense Emphasis"/>
    <w:basedOn w:val="DefaultParagraphFont"/>
    <w:uiPriority w:val="21"/>
    <w:qFormat/>
    <w:rsid w:val="002C1A82"/>
    <w:rPr>
      <w:i/>
      <w:iCs/>
      <w:color w:val="0F4761" w:themeColor="accent1" w:themeShade="BF"/>
    </w:rPr>
  </w:style>
  <w:style w:type="paragraph" w:styleId="IntenseQuote">
    <w:name w:val="Intense Quote"/>
    <w:basedOn w:val="Normal"/>
    <w:next w:val="Normal"/>
    <w:link w:val="IntenseQuoteChar"/>
    <w:uiPriority w:val="30"/>
    <w:qFormat/>
    <w:rsid w:val="002C1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A82"/>
    <w:rPr>
      <w:i/>
      <w:iCs/>
      <w:color w:val="0F4761" w:themeColor="accent1" w:themeShade="BF"/>
    </w:rPr>
  </w:style>
  <w:style w:type="character" w:styleId="IntenseReference">
    <w:name w:val="Intense Reference"/>
    <w:basedOn w:val="DefaultParagraphFont"/>
    <w:uiPriority w:val="32"/>
    <w:qFormat/>
    <w:rsid w:val="002C1A82"/>
    <w:rPr>
      <w:b/>
      <w:bCs/>
      <w:smallCaps/>
      <w:color w:val="0F4761" w:themeColor="accent1" w:themeShade="BF"/>
      <w:spacing w:val="5"/>
    </w:rPr>
  </w:style>
  <w:style w:type="character" w:styleId="Hyperlink">
    <w:name w:val="Hyperlink"/>
    <w:basedOn w:val="DefaultParagraphFont"/>
    <w:uiPriority w:val="99"/>
    <w:unhideWhenUsed/>
    <w:rsid w:val="002C1A82"/>
    <w:rPr>
      <w:color w:val="467886" w:themeColor="hyperlink"/>
      <w:u w:val="single"/>
    </w:rPr>
  </w:style>
  <w:style w:type="character" w:styleId="UnresolvedMention">
    <w:name w:val="Unresolved Mention"/>
    <w:basedOn w:val="DefaultParagraphFont"/>
    <w:uiPriority w:val="99"/>
    <w:semiHidden/>
    <w:unhideWhenUsed/>
    <w:rsid w:val="002C1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6598">
      <w:bodyDiv w:val="1"/>
      <w:marLeft w:val="0"/>
      <w:marRight w:val="0"/>
      <w:marTop w:val="0"/>
      <w:marBottom w:val="0"/>
      <w:divBdr>
        <w:top w:val="none" w:sz="0" w:space="0" w:color="auto"/>
        <w:left w:val="none" w:sz="0" w:space="0" w:color="auto"/>
        <w:bottom w:val="none" w:sz="0" w:space="0" w:color="auto"/>
        <w:right w:val="none" w:sz="0" w:space="0" w:color="auto"/>
      </w:divBdr>
    </w:div>
    <w:div w:id="1005787211">
      <w:bodyDiv w:val="1"/>
      <w:marLeft w:val="0"/>
      <w:marRight w:val="0"/>
      <w:marTop w:val="0"/>
      <w:marBottom w:val="0"/>
      <w:divBdr>
        <w:top w:val="none" w:sz="0" w:space="0" w:color="auto"/>
        <w:left w:val="none" w:sz="0" w:space="0" w:color="auto"/>
        <w:bottom w:val="none" w:sz="0" w:space="0" w:color="auto"/>
        <w:right w:val="none" w:sz="0" w:space="0" w:color="auto"/>
      </w:divBdr>
    </w:div>
    <w:div w:id="1680889919">
      <w:bodyDiv w:val="1"/>
      <w:marLeft w:val="0"/>
      <w:marRight w:val="0"/>
      <w:marTop w:val="0"/>
      <w:marBottom w:val="0"/>
      <w:divBdr>
        <w:top w:val="none" w:sz="0" w:space="0" w:color="auto"/>
        <w:left w:val="none" w:sz="0" w:space="0" w:color="auto"/>
        <w:bottom w:val="none" w:sz="0" w:space="0" w:color="auto"/>
        <w:right w:val="none" w:sz="0" w:space="0" w:color="auto"/>
      </w:divBdr>
      <w:divsChild>
        <w:div w:id="2145731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639847">
      <w:bodyDiv w:val="1"/>
      <w:marLeft w:val="0"/>
      <w:marRight w:val="0"/>
      <w:marTop w:val="0"/>
      <w:marBottom w:val="0"/>
      <w:divBdr>
        <w:top w:val="none" w:sz="0" w:space="0" w:color="auto"/>
        <w:left w:val="none" w:sz="0" w:space="0" w:color="auto"/>
        <w:bottom w:val="none" w:sz="0" w:space="0" w:color="auto"/>
        <w:right w:val="none" w:sz="0" w:space="0" w:color="auto"/>
      </w:divBdr>
      <w:divsChild>
        <w:div w:id="34163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8170749">
      <w:bodyDiv w:val="1"/>
      <w:marLeft w:val="0"/>
      <w:marRight w:val="0"/>
      <w:marTop w:val="0"/>
      <w:marBottom w:val="0"/>
      <w:divBdr>
        <w:top w:val="none" w:sz="0" w:space="0" w:color="auto"/>
        <w:left w:val="none" w:sz="0" w:space="0" w:color="auto"/>
        <w:bottom w:val="none" w:sz="0" w:space="0" w:color="auto"/>
        <w:right w:val="none" w:sz="0" w:space="0" w:color="auto"/>
      </w:divBdr>
      <w:divsChild>
        <w:div w:id="991520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999624">
      <w:bodyDiv w:val="1"/>
      <w:marLeft w:val="0"/>
      <w:marRight w:val="0"/>
      <w:marTop w:val="0"/>
      <w:marBottom w:val="0"/>
      <w:divBdr>
        <w:top w:val="none" w:sz="0" w:space="0" w:color="auto"/>
        <w:left w:val="none" w:sz="0" w:space="0" w:color="auto"/>
        <w:bottom w:val="none" w:sz="0" w:space="0" w:color="auto"/>
        <w:right w:val="none" w:sz="0" w:space="0" w:color="auto"/>
      </w:divBdr>
      <w:divsChild>
        <w:div w:id="1848981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4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Sikora</dc:creator>
  <cp:keywords/>
  <dc:description/>
  <cp:lastModifiedBy>Joseph Sikora</cp:lastModifiedBy>
  <cp:revision>4</cp:revision>
  <dcterms:created xsi:type="dcterms:W3CDTF">2025-01-27T09:52:00Z</dcterms:created>
  <dcterms:modified xsi:type="dcterms:W3CDTF">2025-01-27T10:59:00Z</dcterms:modified>
</cp:coreProperties>
</file>